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1D2253" w:rsidP="001D2253">
      <w:pPr>
        <w:spacing w:line="480" w:lineRule="auto"/>
        <w:ind w:firstLine="720"/>
        <w:jc w:val="center"/>
        <w:rPr>
          <w:rFonts w:ascii="Times New Roman" w:hAnsi="Times New Roman" w:cs="Times New Roman"/>
          <w:sz w:val="24"/>
          <w:szCs w:val="24"/>
        </w:rPr>
      </w:pPr>
    </w:p>
    <w:p w:rsidR="001D2253" w:rsidP="001D2253">
      <w:pPr>
        <w:spacing w:line="480" w:lineRule="auto"/>
        <w:ind w:firstLine="720"/>
        <w:jc w:val="center"/>
        <w:rPr>
          <w:rFonts w:ascii="Times New Roman" w:hAnsi="Times New Roman" w:cs="Times New Roman"/>
          <w:sz w:val="24"/>
          <w:szCs w:val="24"/>
        </w:rPr>
      </w:pPr>
    </w:p>
    <w:p w:rsidR="001D2253" w:rsidP="001D2253">
      <w:pPr>
        <w:spacing w:line="480" w:lineRule="auto"/>
        <w:ind w:firstLine="720"/>
        <w:jc w:val="center"/>
        <w:rPr>
          <w:rFonts w:ascii="Times New Roman" w:hAnsi="Times New Roman" w:cs="Times New Roman"/>
          <w:sz w:val="24"/>
          <w:szCs w:val="24"/>
        </w:rPr>
      </w:pPr>
    </w:p>
    <w:p w:rsidR="001D2253" w:rsidP="001D2253">
      <w:pPr>
        <w:spacing w:line="480" w:lineRule="auto"/>
        <w:ind w:firstLine="720"/>
        <w:jc w:val="center"/>
        <w:rPr>
          <w:rFonts w:ascii="Times New Roman" w:hAnsi="Times New Roman" w:cs="Times New Roman"/>
          <w:sz w:val="24"/>
          <w:szCs w:val="24"/>
        </w:rPr>
      </w:pPr>
      <w:bookmarkStart w:id="0" w:name="_GoBack"/>
      <w:bookmarkEnd w:id="0"/>
    </w:p>
    <w:p w:rsidR="001D2253" w:rsidP="001D2253">
      <w:pPr>
        <w:spacing w:line="480" w:lineRule="auto"/>
        <w:ind w:firstLine="720"/>
        <w:jc w:val="center"/>
        <w:rPr>
          <w:rFonts w:ascii="Times New Roman" w:hAnsi="Times New Roman" w:cs="Times New Roman"/>
          <w:sz w:val="24"/>
          <w:szCs w:val="24"/>
        </w:rPr>
      </w:pPr>
    </w:p>
    <w:p w:rsidR="001D2253" w:rsidP="001D2253">
      <w:pPr>
        <w:spacing w:line="480" w:lineRule="auto"/>
        <w:ind w:firstLine="720"/>
        <w:jc w:val="center"/>
        <w:rPr>
          <w:rFonts w:ascii="Times New Roman" w:hAnsi="Times New Roman" w:cs="Times New Roman"/>
          <w:sz w:val="24"/>
          <w:szCs w:val="24"/>
        </w:rPr>
      </w:pPr>
    </w:p>
    <w:p w:rsidR="001D2253" w:rsidP="001D22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D2253" w:rsidP="001D22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D2253" w:rsidP="001D22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1D2253" w:rsidP="001D22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1D2253" w:rsidP="001D22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D2253">
      <w:pPr>
        <w:rPr>
          <w:rFonts w:ascii="Times New Roman" w:hAnsi="Times New Roman" w:cs="Times New Roman"/>
          <w:sz w:val="24"/>
          <w:szCs w:val="24"/>
        </w:rPr>
      </w:pPr>
      <w:r>
        <w:rPr>
          <w:rFonts w:ascii="Times New Roman" w:hAnsi="Times New Roman" w:cs="Times New Roman"/>
          <w:sz w:val="24"/>
          <w:szCs w:val="24"/>
        </w:rPr>
        <w:br w:type="page"/>
      </w:r>
    </w:p>
    <w:p w:rsidR="001E1746"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Energy efficiency helps in improving performance in various healthcare organizations. Energy efficiency can help in solving various problems that limit the effective delivery of healthcare services within the organizations. This way, it can promote sustainable performance in the organization improving the delivery of services as well as the outcomes in these organizations. There are various areas likely to be affected by efficient use of energy within the healthcare organization such as the daily operations, consistent health service delivery, </w:t>
      </w:r>
      <w:r w:rsidRPr="001D2253" w:rsidR="00216A5D">
        <w:rPr>
          <w:rFonts w:ascii="Times New Roman" w:hAnsi="Times New Roman" w:cs="Times New Roman"/>
          <w:sz w:val="24"/>
          <w:szCs w:val="24"/>
        </w:rPr>
        <w:t>and creation</w:t>
      </w:r>
      <w:r w:rsidRPr="001D2253">
        <w:rPr>
          <w:rFonts w:ascii="Times New Roman" w:hAnsi="Times New Roman" w:cs="Times New Roman"/>
          <w:sz w:val="24"/>
          <w:szCs w:val="24"/>
        </w:rPr>
        <w:t xml:space="preserve"> of a better system that focuses more on patient safety as well as promoting lower operational costs within the organizations. </w:t>
      </w:r>
      <w:r w:rsidRPr="001D2253" w:rsidR="00216A5D">
        <w:rPr>
          <w:rFonts w:ascii="Times New Roman" w:hAnsi="Times New Roman" w:cs="Times New Roman"/>
          <w:sz w:val="24"/>
          <w:szCs w:val="24"/>
        </w:rPr>
        <w:t>Establishing</w:t>
      </w:r>
      <w:r w:rsidRPr="001D2253">
        <w:rPr>
          <w:rFonts w:ascii="Times New Roman" w:hAnsi="Times New Roman" w:cs="Times New Roman"/>
          <w:sz w:val="24"/>
          <w:szCs w:val="24"/>
        </w:rPr>
        <w:t xml:space="preserve"> these factors within the organization also helps in promoting better delivery of services to the patie</w:t>
      </w:r>
      <w:r w:rsidRPr="001D2253" w:rsidR="008672CB">
        <w:rPr>
          <w:rFonts w:ascii="Times New Roman" w:hAnsi="Times New Roman" w:cs="Times New Roman"/>
          <w:sz w:val="24"/>
          <w:szCs w:val="24"/>
        </w:rPr>
        <w:t>nts within these organizations (</w:t>
      </w:r>
      <w:r w:rsidRPr="001D2253" w:rsidR="008672CB">
        <w:rPr>
          <w:rFonts w:ascii="Times New Roman" w:hAnsi="Times New Roman" w:cs="Times New Roman"/>
          <w:sz w:val="24"/>
          <w:szCs w:val="24"/>
          <w:shd w:val="clear" w:color="auto" w:fill="FFFFFF"/>
        </w:rPr>
        <w:t xml:space="preserve">Papadopoulos, </w:t>
      </w:r>
      <w:r w:rsidRPr="001D2253" w:rsidR="008672CB">
        <w:rPr>
          <w:rFonts w:ascii="Times New Roman" w:hAnsi="Times New Roman" w:cs="Times New Roman"/>
          <w:sz w:val="24"/>
          <w:szCs w:val="24"/>
          <w:shd w:val="clear" w:color="auto" w:fill="FFFFFF"/>
        </w:rPr>
        <w:t>2016).</w:t>
      </w:r>
    </w:p>
    <w:p w:rsidR="00216A5D"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The energy-efficient methods adopted within the organization promote 24-hour operations within the organization. Constant care can be delivered at all hours of the day with the required sources </w:t>
      </w:r>
      <w:r w:rsidRPr="001D2253">
        <w:rPr>
          <w:rFonts w:ascii="Times New Roman" w:hAnsi="Times New Roman" w:cs="Times New Roman"/>
          <w:sz w:val="24"/>
          <w:szCs w:val="24"/>
        </w:rPr>
        <w:t>of</w:t>
      </w:r>
      <w:r w:rsidRPr="001D2253">
        <w:rPr>
          <w:rFonts w:ascii="Times New Roman" w:hAnsi="Times New Roman" w:cs="Times New Roman"/>
          <w:sz w:val="24"/>
          <w:szCs w:val="24"/>
        </w:rPr>
        <w:t xml:space="preserve"> energy. Energy-efficient methods ensure that there is a constant supply of energy required by different equipment used in the healthcare organizations for the delivery of services. Energy-saving methods make it possible to run all the equipment, which may require electrical energy, for instance, making it possible to maintain constant delivery of services at any time of the day. An efficient energy supply also ensures that energy is </w:t>
      </w:r>
      <w:r w:rsidRPr="001D2253" w:rsidR="00DE1060">
        <w:rPr>
          <w:rFonts w:ascii="Times New Roman" w:hAnsi="Times New Roman" w:cs="Times New Roman"/>
          <w:sz w:val="24"/>
          <w:szCs w:val="24"/>
        </w:rPr>
        <w:t>available</w:t>
      </w:r>
      <w:r w:rsidRPr="001D2253">
        <w:rPr>
          <w:rFonts w:ascii="Times New Roman" w:hAnsi="Times New Roman" w:cs="Times New Roman"/>
          <w:sz w:val="24"/>
          <w:szCs w:val="24"/>
        </w:rPr>
        <w:t xml:space="preserve"> when required regardless of the time of the day</w:t>
      </w:r>
      <w:r w:rsidRPr="001D2253" w:rsidR="00AC6F52">
        <w:rPr>
          <w:rFonts w:ascii="Times New Roman" w:hAnsi="Times New Roman" w:cs="Times New Roman"/>
          <w:sz w:val="24"/>
          <w:szCs w:val="24"/>
        </w:rPr>
        <w:t xml:space="preserve"> </w:t>
      </w:r>
      <w:r w:rsidRPr="001D2253" w:rsidR="00AC6F52">
        <w:rPr>
          <w:rFonts w:ascii="Times New Roman" w:hAnsi="Times New Roman" w:cs="Times New Roman"/>
          <w:sz w:val="24"/>
          <w:szCs w:val="24"/>
        </w:rPr>
        <w:t>(</w:t>
      </w:r>
      <w:r w:rsidRPr="001D2253" w:rsidR="00AC6F52">
        <w:rPr>
          <w:rFonts w:ascii="Times New Roman" w:hAnsi="Times New Roman" w:cs="Times New Roman"/>
          <w:sz w:val="24"/>
          <w:szCs w:val="24"/>
          <w:shd w:val="clear" w:color="auto" w:fill="FFFFFF"/>
        </w:rPr>
        <w:t>Singer, 2019).</w:t>
      </w:r>
    </w:p>
    <w:p w:rsidR="00DE1060"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Energy efficiency also promotes patient safety within the organizations. One of the major concerns in the major healthcare organizations includes promoting patient safety in all the activities of the organization. Energy efficiency can promote patient safety by creating a safe environment for the storage of the equipment. A constant supply of energy ensures that the energy </w:t>
      </w:r>
      <w:r w:rsidRPr="001D2253">
        <w:rPr>
          <w:rFonts w:ascii="Times New Roman" w:hAnsi="Times New Roman" w:cs="Times New Roman"/>
          <w:sz w:val="24"/>
          <w:szCs w:val="24"/>
        </w:rPr>
        <w:t xml:space="preserve">required in storing the medicine and drugs as well as in sterilization of some medical equipment is constantly available </w:t>
      </w:r>
      <w:r w:rsidRPr="001D2253" w:rsidR="0005222E">
        <w:rPr>
          <w:rFonts w:ascii="Times New Roman" w:hAnsi="Times New Roman" w:cs="Times New Roman"/>
          <w:sz w:val="24"/>
          <w:szCs w:val="24"/>
        </w:rPr>
        <w:t>every time</w:t>
      </w:r>
      <w:r w:rsidRPr="001D2253">
        <w:rPr>
          <w:rFonts w:ascii="Times New Roman" w:hAnsi="Times New Roman" w:cs="Times New Roman"/>
          <w:sz w:val="24"/>
          <w:szCs w:val="24"/>
        </w:rPr>
        <w:t xml:space="preserve"> it</w:t>
      </w:r>
      <w:r w:rsidRPr="001D2253" w:rsidR="0005222E">
        <w:rPr>
          <w:rFonts w:ascii="Times New Roman" w:hAnsi="Times New Roman" w:cs="Times New Roman"/>
          <w:sz w:val="24"/>
          <w:szCs w:val="24"/>
        </w:rPr>
        <w:t>’</w:t>
      </w:r>
      <w:r w:rsidRPr="001D2253" w:rsidR="008672CB">
        <w:rPr>
          <w:rFonts w:ascii="Times New Roman" w:hAnsi="Times New Roman" w:cs="Times New Roman"/>
          <w:sz w:val="24"/>
          <w:szCs w:val="24"/>
        </w:rPr>
        <w:t xml:space="preserve">s required </w:t>
      </w:r>
      <w:r w:rsidRPr="001D2253" w:rsidR="008672CB">
        <w:rPr>
          <w:rFonts w:ascii="Times New Roman" w:hAnsi="Times New Roman" w:cs="Times New Roman"/>
          <w:sz w:val="24"/>
          <w:szCs w:val="24"/>
        </w:rPr>
        <w:t>(</w:t>
      </w:r>
      <w:r w:rsidRPr="001D2253" w:rsidR="008672CB">
        <w:rPr>
          <w:rFonts w:ascii="Times New Roman" w:hAnsi="Times New Roman" w:cs="Times New Roman"/>
          <w:sz w:val="24"/>
          <w:szCs w:val="24"/>
          <w:shd w:val="clear" w:color="auto" w:fill="FFFFFF"/>
        </w:rPr>
        <w:t>Papadopoulos, 2016).</w:t>
      </w:r>
    </w:p>
    <w:p w:rsidR="00DE1060"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Energy efficiency is important in creating a comfortable environment for both the delivery of healthcare services as well as maintaining a safe environment for the patients. Employing initiatives that promote energy efficiency can improve the hospital environment by a great margin. Proper lighting is one of the factors promoted by the use of energy-efficient systems. Using advanced systems of lighting can help in creating a better environment for the patients within the hospital. Many hospitals that have adopted smart lighting systems have been able to improve patient care. Smart lighting creates patterns that create an environment that resembles the daylight cycles as well as the use of dynamic cycles which helps in improving the patient's </w:t>
      </w:r>
      <w:r w:rsidRPr="001D2253" w:rsidR="000E0F6A">
        <w:rPr>
          <w:rFonts w:ascii="Times New Roman" w:hAnsi="Times New Roman" w:cs="Times New Roman"/>
          <w:sz w:val="24"/>
          <w:szCs w:val="24"/>
        </w:rPr>
        <w:t>comfort while sleeping (</w:t>
      </w:r>
      <w:r w:rsidRPr="001D2253" w:rsidR="000E0F6A">
        <w:rPr>
          <w:rFonts w:ascii="Times New Roman" w:hAnsi="Times New Roman" w:cs="Times New Roman"/>
          <w:sz w:val="24"/>
          <w:szCs w:val="24"/>
          <w:shd w:val="clear" w:color="auto" w:fill="FFFFFF"/>
        </w:rPr>
        <w:t>Singer, 2019).</w:t>
      </w:r>
    </w:p>
    <w:p w:rsidR="0005222E"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There is also the use of programmable HVAC systems within healthcare organizations. With the efficient use of energy, the heating and cooling systems can be progr</w:t>
      </w:r>
      <w:r w:rsidRPr="001D2253" w:rsidR="00687AEA">
        <w:rPr>
          <w:rFonts w:ascii="Times New Roman" w:hAnsi="Times New Roman" w:cs="Times New Roman"/>
          <w:sz w:val="24"/>
          <w:szCs w:val="24"/>
        </w:rPr>
        <w:t>ammed to match the required temperatures</w:t>
      </w:r>
      <w:r w:rsidRPr="001D2253">
        <w:rPr>
          <w:rFonts w:ascii="Times New Roman" w:hAnsi="Times New Roman" w:cs="Times New Roman"/>
          <w:sz w:val="24"/>
          <w:szCs w:val="24"/>
        </w:rPr>
        <w:t xml:space="preserve"> in the rooms or switching them off when they are not required. </w:t>
      </w:r>
      <w:r w:rsidRPr="001D2253" w:rsidR="00687AEA">
        <w:rPr>
          <w:rFonts w:ascii="Times New Roman" w:hAnsi="Times New Roman" w:cs="Times New Roman"/>
          <w:sz w:val="24"/>
          <w:szCs w:val="24"/>
        </w:rPr>
        <w:t>This way, they can create comfort for the patients occupying different rooms or wards within the hospitals. At the same time, the hospital can be able to save a large amount of energy which reflects lower costs of energy</w:t>
      </w:r>
      <w:r w:rsidRPr="001D2253" w:rsidR="00AC6F52">
        <w:rPr>
          <w:rFonts w:ascii="Times New Roman" w:hAnsi="Times New Roman" w:cs="Times New Roman"/>
          <w:sz w:val="24"/>
          <w:szCs w:val="24"/>
        </w:rPr>
        <w:t xml:space="preserve"> </w:t>
      </w:r>
      <w:r w:rsidRPr="001D2253" w:rsidR="00AC6F52">
        <w:rPr>
          <w:rFonts w:ascii="Times New Roman" w:hAnsi="Times New Roman" w:cs="Times New Roman"/>
          <w:sz w:val="24"/>
          <w:szCs w:val="24"/>
        </w:rPr>
        <w:t>(</w:t>
      </w:r>
      <w:r w:rsidRPr="001D2253" w:rsidR="00AC6F52">
        <w:rPr>
          <w:rFonts w:ascii="Times New Roman" w:hAnsi="Times New Roman" w:cs="Times New Roman"/>
          <w:sz w:val="24"/>
          <w:szCs w:val="24"/>
          <w:shd w:val="clear" w:color="auto" w:fill="FFFFFF"/>
        </w:rPr>
        <w:t xml:space="preserve">Papadopoulos, </w:t>
      </w:r>
      <w:r w:rsidRPr="001D2253" w:rsidR="00AC6F52">
        <w:rPr>
          <w:rFonts w:ascii="Times New Roman" w:hAnsi="Times New Roman" w:cs="Times New Roman"/>
          <w:sz w:val="24"/>
          <w:szCs w:val="24"/>
          <w:shd w:val="clear" w:color="auto" w:fill="FFFFFF"/>
        </w:rPr>
        <w:t>2016)</w:t>
      </w:r>
      <w:r w:rsidRPr="001D2253" w:rsidR="00687AEA">
        <w:rPr>
          <w:rFonts w:ascii="Times New Roman" w:hAnsi="Times New Roman" w:cs="Times New Roman"/>
          <w:sz w:val="24"/>
          <w:szCs w:val="24"/>
        </w:rPr>
        <w:t xml:space="preserve">. </w:t>
      </w:r>
    </w:p>
    <w:p w:rsidR="00687AEA"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The use of energy-efficient methods is also important in ensuring that the patient environment is made better. The energy-efficient methods ensure that cooling, heating as well as air conditioning is regulated within the hospitals. Some of the energy-efficient methods adopted in the hospitals like the use of boiler systems and steam heating systems can generate high temperatures which can create discomfort when released to the environment. </w:t>
      </w:r>
      <w:r w:rsidRPr="001D2253" w:rsidR="00332DA0">
        <w:rPr>
          <w:rFonts w:ascii="Times New Roman" w:hAnsi="Times New Roman" w:cs="Times New Roman"/>
          <w:sz w:val="24"/>
          <w:szCs w:val="24"/>
        </w:rPr>
        <w:t xml:space="preserve">With the efficient energy-saving methods, the organizations can use chillers which help in capturing this heat </w:t>
      </w:r>
      <w:r w:rsidRPr="001D2253" w:rsidR="00332DA0">
        <w:rPr>
          <w:rFonts w:ascii="Times New Roman" w:hAnsi="Times New Roman" w:cs="Times New Roman"/>
          <w:sz w:val="24"/>
          <w:szCs w:val="24"/>
        </w:rPr>
        <w:t>before it is released to the immediate environment. Proper energy-saving methods help in promoting constant ventilation in the hospital. Organizations can be able to run the low energy air conditioning systems within the organizations to create a better environment for the patients. Air conditioning is also important in getting rid of the poor and irritating smell which may be generated within the hospital environment due to various factors like drugs and medicines or waste gen</w:t>
      </w:r>
      <w:r w:rsidRPr="001D2253" w:rsidR="000E0F6A">
        <w:rPr>
          <w:rFonts w:ascii="Times New Roman" w:hAnsi="Times New Roman" w:cs="Times New Roman"/>
          <w:sz w:val="24"/>
          <w:szCs w:val="24"/>
        </w:rPr>
        <w:t>erated within the organization (</w:t>
      </w:r>
      <w:r w:rsidRPr="001D2253" w:rsidR="000E0F6A">
        <w:rPr>
          <w:rFonts w:ascii="Times New Roman" w:hAnsi="Times New Roman" w:cs="Times New Roman"/>
          <w:sz w:val="24"/>
          <w:szCs w:val="24"/>
          <w:shd w:val="clear" w:color="auto" w:fill="FFFFFF"/>
        </w:rPr>
        <w:t xml:space="preserve">Singer, </w:t>
      </w:r>
      <w:r w:rsidRPr="001D2253" w:rsidR="000E0F6A">
        <w:rPr>
          <w:rFonts w:ascii="Times New Roman" w:hAnsi="Times New Roman" w:cs="Times New Roman"/>
          <w:sz w:val="24"/>
          <w:szCs w:val="24"/>
          <w:shd w:val="clear" w:color="auto" w:fill="FFFFFF"/>
        </w:rPr>
        <w:t>2019).</w:t>
      </w:r>
    </w:p>
    <w:p w:rsidR="00332DA0"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The energy-saving systems also help in reducing operational costs. This can also reduce the cost of care experienced by the patients who are the major clients in these hospitals. Adopting energy-efficient means within the healthcare organizations helps in reducing the cost of operations in these organizations. The organizations replicate the costs of operations in the services they provide. This way, with the low costs, the organizations can also lower the cost of services to the patients who are the customers of the services provided. Lower costs also make it easier to acquire other resources required in the delivery of services. Energy-efficient methods help in cutting down services by a great margin which can allow the organization to acquire other </w:t>
      </w:r>
      <w:r w:rsidRPr="001D2253" w:rsidR="00190389">
        <w:rPr>
          <w:rFonts w:ascii="Times New Roman" w:hAnsi="Times New Roman" w:cs="Times New Roman"/>
          <w:sz w:val="24"/>
          <w:szCs w:val="24"/>
        </w:rPr>
        <w:t>resources</w:t>
      </w:r>
      <w:r w:rsidRPr="001D2253">
        <w:rPr>
          <w:rFonts w:ascii="Times New Roman" w:hAnsi="Times New Roman" w:cs="Times New Roman"/>
          <w:sz w:val="24"/>
          <w:szCs w:val="24"/>
        </w:rPr>
        <w:t xml:space="preserve"> like equipment as well as human resources for efficient delivery </w:t>
      </w:r>
      <w:r w:rsidRPr="001D2253" w:rsidR="00C3310E">
        <w:rPr>
          <w:rFonts w:ascii="Times New Roman" w:hAnsi="Times New Roman" w:cs="Times New Roman"/>
          <w:sz w:val="24"/>
          <w:szCs w:val="24"/>
        </w:rPr>
        <w:t>o</w:t>
      </w:r>
      <w:r w:rsidRPr="001D2253" w:rsidR="000E0F6A">
        <w:rPr>
          <w:rFonts w:ascii="Times New Roman" w:hAnsi="Times New Roman" w:cs="Times New Roman"/>
          <w:sz w:val="24"/>
          <w:szCs w:val="24"/>
        </w:rPr>
        <w:t xml:space="preserve">f services to the patients </w:t>
      </w:r>
      <w:r w:rsidRPr="001D2253" w:rsidR="000E0F6A">
        <w:rPr>
          <w:rFonts w:ascii="Times New Roman" w:hAnsi="Times New Roman" w:cs="Times New Roman"/>
          <w:sz w:val="24"/>
          <w:szCs w:val="24"/>
        </w:rPr>
        <w:t>(</w:t>
      </w:r>
      <w:r w:rsidRPr="001D2253" w:rsidR="000E0F6A">
        <w:rPr>
          <w:rFonts w:ascii="Times New Roman" w:hAnsi="Times New Roman" w:cs="Times New Roman"/>
          <w:sz w:val="24"/>
          <w:szCs w:val="24"/>
          <w:shd w:val="clear" w:color="auto" w:fill="FFFFFF"/>
        </w:rPr>
        <w:t>Viloria, et al, 2016)</w:t>
      </w:r>
    </w:p>
    <w:p w:rsidR="00C3310E" w:rsidRPr="001D2253" w:rsidP="001D2253">
      <w:pPr>
        <w:spacing w:line="480" w:lineRule="auto"/>
        <w:ind w:firstLine="720"/>
        <w:rPr>
          <w:rFonts w:ascii="Times New Roman" w:hAnsi="Times New Roman" w:cs="Times New Roman"/>
          <w:b/>
          <w:sz w:val="24"/>
          <w:szCs w:val="24"/>
        </w:rPr>
      </w:pPr>
      <w:r w:rsidRPr="001D2253">
        <w:rPr>
          <w:rFonts w:ascii="Times New Roman" w:hAnsi="Times New Roman" w:cs="Times New Roman"/>
          <w:b/>
          <w:sz w:val="24"/>
          <w:szCs w:val="24"/>
        </w:rPr>
        <w:t xml:space="preserve">Conclusion </w:t>
      </w:r>
    </w:p>
    <w:p w:rsidR="00C3310E" w:rsidRPr="001D2253" w:rsidP="001D2253">
      <w:pPr>
        <w:spacing w:line="480" w:lineRule="auto"/>
        <w:ind w:firstLine="720"/>
        <w:rPr>
          <w:rFonts w:ascii="Times New Roman" w:hAnsi="Times New Roman" w:cs="Times New Roman"/>
          <w:sz w:val="24"/>
          <w:szCs w:val="24"/>
        </w:rPr>
      </w:pPr>
      <w:r w:rsidRPr="001D2253">
        <w:rPr>
          <w:rFonts w:ascii="Times New Roman" w:hAnsi="Times New Roman" w:cs="Times New Roman"/>
          <w:sz w:val="24"/>
          <w:szCs w:val="24"/>
        </w:rPr>
        <w:t xml:space="preserve">Energy efficiency promotes better delivery of services within the hospitals. Energy efficiency provides the required energy to create an efficient </w:t>
      </w:r>
      <w:r w:rsidRPr="001D2253" w:rsidR="00360331">
        <w:rPr>
          <w:rFonts w:ascii="Times New Roman" w:hAnsi="Times New Roman" w:cs="Times New Roman"/>
          <w:sz w:val="24"/>
          <w:szCs w:val="24"/>
        </w:rPr>
        <w:t>environment</w:t>
      </w:r>
      <w:r w:rsidRPr="001D2253">
        <w:rPr>
          <w:rFonts w:ascii="Times New Roman" w:hAnsi="Times New Roman" w:cs="Times New Roman"/>
          <w:sz w:val="24"/>
          <w:szCs w:val="24"/>
        </w:rPr>
        <w:t xml:space="preserve"> for the patients within the </w:t>
      </w:r>
      <w:r w:rsidRPr="001D2253" w:rsidR="00360331">
        <w:rPr>
          <w:rFonts w:ascii="Times New Roman" w:hAnsi="Times New Roman" w:cs="Times New Roman"/>
          <w:sz w:val="24"/>
          <w:szCs w:val="24"/>
        </w:rPr>
        <w:t>hospitals</w:t>
      </w:r>
      <w:r w:rsidRPr="001D2253">
        <w:rPr>
          <w:rFonts w:ascii="Times New Roman" w:hAnsi="Times New Roman" w:cs="Times New Roman"/>
          <w:sz w:val="24"/>
          <w:szCs w:val="24"/>
        </w:rPr>
        <w:t xml:space="preserve">. It can help in creating better heating and cooling systems for the patient rooms. Proper lighting </w:t>
      </w:r>
      <w:r w:rsidRPr="001D2253" w:rsidR="00360331">
        <w:rPr>
          <w:rFonts w:ascii="Times New Roman" w:hAnsi="Times New Roman" w:cs="Times New Roman"/>
          <w:sz w:val="24"/>
          <w:szCs w:val="24"/>
        </w:rPr>
        <w:t>promoted</w:t>
      </w:r>
      <w:r w:rsidRPr="001D2253">
        <w:rPr>
          <w:rFonts w:ascii="Times New Roman" w:hAnsi="Times New Roman" w:cs="Times New Roman"/>
          <w:sz w:val="24"/>
          <w:szCs w:val="24"/>
        </w:rPr>
        <w:t xml:space="preserve"> </w:t>
      </w:r>
      <w:r w:rsidRPr="001D2253" w:rsidR="00360331">
        <w:rPr>
          <w:rFonts w:ascii="Times New Roman" w:hAnsi="Times New Roman" w:cs="Times New Roman"/>
          <w:sz w:val="24"/>
          <w:szCs w:val="24"/>
        </w:rPr>
        <w:t>by</w:t>
      </w:r>
      <w:r w:rsidRPr="001D2253">
        <w:rPr>
          <w:rFonts w:ascii="Times New Roman" w:hAnsi="Times New Roman" w:cs="Times New Roman"/>
          <w:sz w:val="24"/>
          <w:szCs w:val="24"/>
        </w:rPr>
        <w:t xml:space="preserve"> the use of LED lights is also required in creating a comfortable environment for the patients. </w:t>
      </w:r>
      <w:r w:rsidRPr="001D2253" w:rsidR="00360331">
        <w:rPr>
          <w:rFonts w:ascii="Times New Roman" w:hAnsi="Times New Roman" w:cs="Times New Roman"/>
          <w:sz w:val="24"/>
          <w:szCs w:val="24"/>
        </w:rPr>
        <w:t xml:space="preserve">Energy efficiency also helps in reducing the high operational costs </w:t>
      </w:r>
      <w:r w:rsidRPr="001D2253" w:rsidR="00360331">
        <w:rPr>
          <w:rFonts w:ascii="Times New Roman" w:hAnsi="Times New Roman" w:cs="Times New Roman"/>
          <w:sz w:val="24"/>
          <w:szCs w:val="24"/>
        </w:rPr>
        <w:t xml:space="preserve">within hospitals and healthcare organizations. This way, the hospitals can also reduce the cost of healthcare services for their </w:t>
      </w:r>
      <w:r w:rsidRPr="001D2253" w:rsidR="00C45F60">
        <w:rPr>
          <w:rFonts w:ascii="Times New Roman" w:hAnsi="Times New Roman" w:cs="Times New Roman"/>
          <w:sz w:val="24"/>
          <w:szCs w:val="24"/>
        </w:rPr>
        <w:t>clients</w:t>
      </w:r>
      <w:r w:rsidRPr="001D2253" w:rsidR="000E0F6A">
        <w:rPr>
          <w:rFonts w:ascii="Times New Roman" w:hAnsi="Times New Roman" w:cs="Times New Roman"/>
          <w:sz w:val="24"/>
          <w:szCs w:val="24"/>
        </w:rPr>
        <w:t xml:space="preserve"> making them more affordable (</w:t>
      </w:r>
      <w:r w:rsidRPr="001D2253" w:rsidR="000E0F6A">
        <w:rPr>
          <w:rFonts w:ascii="Times New Roman" w:hAnsi="Times New Roman" w:cs="Times New Roman"/>
          <w:sz w:val="24"/>
          <w:szCs w:val="24"/>
          <w:shd w:val="clear" w:color="auto" w:fill="FFFFFF"/>
        </w:rPr>
        <w:t>Viloria</w:t>
      </w:r>
      <w:r w:rsidRPr="001D2253" w:rsidR="000E0F6A">
        <w:rPr>
          <w:rFonts w:ascii="Times New Roman" w:hAnsi="Times New Roman" w:cs="Times New Roman"/>
          <w:sz w:val="24"/>
          <w:szCs w:val="24"/>
          <w:shd w:val="clear" w:color="auto" w:fill="FFFFFF"/>
        </w:rPr>
        <w:t>, et al, 2016).</w:t>
      </w:r>
    </w:p>
    <w:p w:rsidR="00053525">
      <w:pPr>
        <w:rPr>
          <w:b/>
        </w:rPr>
      </w:pPr>
      <w:r w:rsidRPr="00053525">
        <w:rPr>
          <w:b/>
        </w:rPr>
        <w:t>Mind map</w:t>
      </w:r>
      <w:r w:rsidR="00E129D6">
        <w:rPr>
          <w:b/>
          <w:noProof/>
        </w:rPr>
        <mc:AlternateContent>
          <mc:Choice Requires="wps">
            <w:drawing>
              <wp:anchor distT="0" distB="0" distL="114300" distR="114300" simplePos="0" relativeHeight="251674624" behindDoc="0" locked="0" layoutInCell="1" allowOverlap="1">
                <wp:simplePos x="0" y="0"/>
                <wp:positionH relativeFrom="column">
                  <wp:posOffset>3467100</wp:posOffset>
                </wp:positionH>
                <wp:positionV relativeFrom="paragraph">
                  <wp:posOffset>2396490</wp:posOffset>
                </wp:positionV>
                <wp:extent cx="952500" cy="19050"/>
                <wp:effectExtent l="0" t="76200" r="19050" b="76200"/>
                <wp:wrapNone/>
                <wp:docPr id="10" name="Straight Arrow Connector 10"/>
                <wp:cNvGraphicFramePr/>
                <a:graphic xmlns:a="http://schemas.openxmlformats.org/drawingml/2006/main">
                  <a:graphicData uri="http://schemas.microsoft.com/office/word/2010/wordprocessingShape">
                    <wps:wsp xmlns:wps="http://schemas.microsoft.com/office/word/2010/wordprocessingShape">
                      <wps:cNvCnPr/>
                      <wps:spPr>
                        <a:xfrm flipV="1">
                          <a:off x="0" y="0"/>
                          <a:ext cx="9525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0" o:spid="_x0000_s1025" type="#_x0000_t32" style="width:75pt;height:1.5pt;margin-top:188.7pt;margin-left:273pt;flip:y;mso-wrap-distance-bottom:0;mso-wrap-distance-left:9pt;mso-wrap-distance-right:9pt;mso-wrap-distance-top:0;mso-wrap-style:square;position:absolute;visibility:visible;z-index:251675648" strokecolor="#5b9bd5" strokeweight="0.5pt">
                <v:stroke joinstyle="miter" endarrow="block"/>
              </v:shape>
            </w:pict>
          </mc:Fallback>
        </mc:AlternateContent>
      </w:r>
      <w:r w:rsidR="00E129D6">
        <w:rPr>
          <w:b/>
          <w:noProof/>
        </w:rPr>
        <mc:AlternateContent>
          <mc:Choice Requires="wps">
            <w:drawing>
              <wp:anchor distT="0" distB="0" distL="114300" distR="114300" simplePos="0" relativeHeight="251672576" behindDoc="0" locked="0" layoutInCell="1" allowOverlap="1">
                <wp:simplePos x="0" y="0"/>
                <wp:positionH relativeFrom="column">
                  <wp:posOffset>2724150</wp:posOffset>
                </wp:positionH>
                <wp:positionV relativeFrom="paragraph">
                  <wp:posOffset>3044190</wp:posOffset>
                </wp:positionV>
                <wp:extent cx="19050" cy="609600"/>
                <wp:effectExtent l="57150" t="0" r="57150" b="57150"/>
                <wp:wrapNone/>
                <wp:docPr id="9" name="Straight Arrow Connector 9"/>
                <wp:cNvGraphicFramePr/>
                <a:graphic xmlns:a="http://schemas.openxmlformats.org/drawingml/2006/main">
                  <a:graphicData uri="http://schemas.microsoft.com/office/word/2010/wordprocessingShape">
                    <wps:wsp xmlns:wps="http://schemas.microsoft.com/office/word/2010/wordprocessingShape">
                      <wps:cNvCnPr/>
                      <wps:spPr>
                        <a:xfrm>
                          <a:off x="0" y="0"/>
                          <a:ext cx="19050"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9" o:spid="_x0000_s1026" type="#_x0000_t32" style="width:1.5pt;height:48pt;margin-top:239.7pt;margin-left:214.5pt;mso-wrap-distance-bottom:0;mso-wrap-distance-left:9pt;mso-wrap-distance-right:9pt;mso-wrap-distance-top:0;mso-wrap-style:square;position:absolute;visibility:visible;z-index:251673600" strokecolor="#5b9bd5" strokeweight="0.5pt">
                <v:stroke joinstyle="miter" endarrow="block"/>
              </v:shape>
            </w:pict>
          </mc:Fallback>
        </mc:AlternateContent>
      </w:r>
      <w:r w:rsidR="00E129D6">
        <w:rPr>
          <w:b/>
          <w:noProof/>
        </w:rPr>
        <mc:AlternateContent>
          <mc:Choice Requires="wps">
            <w:drawing>
              <wp:anchor distT="0" distB="0" distL="114300" distR="114300" simplePos="0" relativeHeight="251670528" behindDoc="0" locked="0" layoutInCell="1" allowOverlap="1">
                <wp:simplePos x="0" y="0"/>
                <wp:positionH relativeFrom="column">
                  <wp:posOffset>1228725</wp:posOffset>
                </wp:positionH>
                <wp:positionV relativeFrom="paragraph">
                  <wp:posOffset>2453640</wp:posOffset>
                </wp:positionV>
                <wp:extent cx="685800" cy="180975"/>
                <wp:effectExtent l="38100" t="0" r="19050" b="66675"/>
                <wp:wrapNone/>
                <wp:docPr id="8" name="Straight Arrow Connector 8"/>
                <wp:cNvGraphicFramePr/>
                <a:graphic xmlns:a="http://schemas.openxmlformats.org/drawingml/2006/main">
                  <a:graphicData uri="http://schemas.microsoft.com/office/word/2010/wordprocessingShape">
                    <wps:wsp xmlns:wps="http://schemas.microsoft.com/office/word/2010/wordprocessingShape">
                      <wps:cNvCnPr/>
                      <wps:spPr>
                        <a:xfrm flipH="1">
                          <a:off x="0" y="0"/>
                          <a:ext cx="68580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7" type="#_x0000_t32" style="width:54pt;height:14.25pt;margin-top:193.2pt;margin-left:96.75pt;flip:x;mso-wrap-distance-bottom:0;mso-wrap-distance-left:9pt;mso-wrap-distance-right:9pt;mso-wrap-distance-top:0;mso-wrap-style:square;position:absolute;visibility:visible;z-index:251671552" strokecolor="#5b9bd5" strokeweight="0.5pt">
                <v:stroke joinstyle="miter" endarrow="block"/>
              </v:shape>
            </w:pict>
          </mc:Fallback>
        </mc:AlternateContent>
      </w:r>
      <w:r w:rsidR="00E129D6">
        <w:rPr>
          <w:b/>
          <w:noProof/>
        </w:rPr>
        <mc:AlternateContent>
          <mc:Choice Requires="wps">
            <w:drawing>
              <wp:anchor distT="0" distB="0" distL="114300" distR="114300" simplePos="0" relativeHeight="251668480" behindDoc="0" locked="0" layoutInCell="1" allowOverlap="1">
                <wp:simplePos x="0" y="0"/>
                <wp:positionH relativeFrom="column">
                  <wp:posOffset>2619375</wp:posOffset>
                </wp:positionH>
                <wp:positionV relativeFrom="paragraph">
                  <wp:posOffset>1177290</wp:posOffset>
                </wp:positionV>
                <wp:extent cx="0" cy="571500"/>
                <wp:effectExtent l="76200" t="38100" r="57150" b="19050"/>
                <wp:wrapNone/>
                <wp:docPr id="7" name="Straight Arrow Connector 7"/>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571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7" o:spid="_x0000_s1028" type="#_x0000_t32" style="width:0;height:45pt;margin-top:92.7pt;margin-left:206.25pt;flip:y;mso-wrap-distance-bottom:0;mso-wrap-distance-left:9pt;mso-wrap-distance-right:9pt;mso-wrap-distance-top:0;mso-wrap-style:square;position:absolute;visibility:visible;z-index:251669504" strokecolor="#5b9bd5" strokeweight="0.5pt">
                <v:stroke joinstyle="miter" endarrow="block"/>
              </v:shape>
            </w:pict>
          </mc:Fallback>
        </mc:AlternateContent>
      </w:r>
      <w:r w:rsidR="00E129D6">
        <w:rPr>
          <w:b/>
          <w:noProof/>
        </w:rPr>
        <mc:AlternateContent>
          <mc:Choice Requires="wps">
            <w:drawing>
              <wp:anchor distT="0" distB="0" distL="114300" distR="114300" simplePos="0" relativeHeight="251666432" behindDoc="0" locked="0" layoutInCell="1" allowOverlap="1">
                <wp:simplePos x="0" y="0"/>
                <wp:positionH relativeFrom="column">
                  <wp:posOffset>1847850</wp:posOffset>
                </wp:positionH>
                <wp:positionV relativeFrom="paragraph">
                  <wp:posOffset>3663315</wp:posOffset>
                </wp:positionV>
                <wp:extent cx="2286000" cy="876300"/>
                <wp:effectExtent l="0" t="0" r="19050" b="19050"/>
                <wp:wrapNone/>
                <wp:docPr id="5" name="Rounded 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2286000" cy="876300"/>
                        </a:xfrm>
                        <a:prstGeom prst="round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rsidR="00E129D6" w:rsidP="00E129D6">
                            <w:pPr>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t>Treatment and therapy</w:t>
                            </w:r>
                          </w:p>
                          <w:p w:rsidR="00E129D6" w:rsidRPr="00E129D6" w:rsidP="00E129D6">
                            <w:pP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There is reduced cost in all services provided</w:t>
                            </w:r>
                          </w:p>
                          <w:p w:rsidR="00E129D6" w:rsidP="00E129D6"/>
                          <w:p w:rsidR="008672CB" w:rsidP="00E129D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Rounded Rectangle 5" o:spid="_x0000_s1029" style="width:180pt;height:69pt;margin-top:288.45pt;margin-left:145.5pt;mso-wrap-distance-bottom:0;mso-wrap-distance-left:9pt;mso-wrap-distance-right:9pt;mso-wrap-distance-top:0;mso-wrap-style:square;position:absolute;visibility:visible;v-text-anchor:middle;z-index:251667456" arcsize="10923f" fillcolor="#e7e6e6" strokecolor="#1f4d78" strokeweight="1pt">
                <v:stroke joinstyle="miter"/>
                <v:textbox>
                  <w:txbxContent>
                    <w:p w:rsidR="00E129D6" w:rsidP="00E129D6">
                      <w:pPr>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t>Treatment and therapy</w:t>
                      </w:r>
                    </w:p>
                    <w:p w:rsidR="00E129D6" w:rsidRPr="00E129D6" w:rsidP="00E129D6">
                      <w:pP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There is reduced cost in all services provided</w:t>
                      </w:r>
                    </w:p>
                    <w:p w:rsidR="00E129D6" w:rsidP="00E129D6"/>
                    <w:p w:rsidR="008672CB" w:rsidP="00E129D6"/>
                  </w:txbxContent>
                </v:textbox>
              </v:roundrect>
            </w:pict>
          </mc:Fallback>
        </mc:AlternateContent>
      </w:r>
      <w:r w:rsidR="00E129D6">
        <w:rPr>
          <w:b/>
          <w:noProof/>
        </w:rPr>
        <mc:AlternateContent>
          <mc:Choice Requires="wps">
            <w:drawing>
              <wp:anchor distT="0" distB="0" distL="114300" distR="114300" simplePos="0" relativeHeight="251665408" behindDoc="0" locked="0" layoutInCell="1" allowOverlap="1">
                <wp:simplePos x="0" y="0"/>
                <wp:positionH relativeFrom="column">
                  <wp:posOffset>-600075</wp:posOffset>
                </wp:positionH>
                <wp:positionV relativeFrom="paragraph">
                  <wp:posOffset>1929765</wp:posOffset>
                </wp:positionV>
                <wp:extent cx="1838325" cy="1609725"/>
                <wp:effectExtent l="0" t="0" r="28575" b="28575"/>
                <wp:wrapNone/>
                <wp:docPr id="4" name="Rounded 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838325" cy="1609725"/>
                        </a:xfrm>
                        <a:prstGeom prst="round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rsidR="00E129D6" w:rsidP="00E129D6">
                            <w:pPr>
                              <w:jc w:val="center"/>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t xml:space="preserve">Emergency services </w:t>
                            </w:r>
                          </w:p>
                          <w:p w:rsidR="00E129D6" w:rsidRPr="00E129D6" w:rsidP="00E129D6">
                            <w:pPr>
                              <w:jc w:val="cente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There is 24-hour operation within the hospital to ensure the availability of services when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4" o:spid="_x0000_s1030" style="width:144.75pt;height:126.75pt;margin-top:151.95pt;margin-left:-47.25pt;mso-height-percent:0;mso-height-relative:margin;mso-width-percent:0;mso-width-relative:margin;mso-wrap-distance-bottom:0;mso-wrap-distance-left:9pt;mso-wrap-distance-right:9pt;mso-wrap-distance-top:0;position:absolute;v-text-anchor:middle;z-index:251664384" arcsize="10923f" fillcolor="#e7e6e6" stroked="t" strokecolor="#41719c" strokeweight="1pt">
                <v:textbox>
                  <w:txbxContent>
                    <w:p w:rsidR="00E129D6" w:rsidP="00E129D6">
                      <w:pPr>
                        <w:jc w:val="center"/>
                        <w:rPr>
                          <w:color w:val="000000" w:themeColor="text1"/>
                          <w:u w:val="single"/>
                        </w:rPr>
                      </w:pPr>
                      <w:r w:rsidRPr="00E129D6">
                        <w:rPr>
                          <w:color w:val="000000" w:themeColor="text1"/>
                          <w:u w:val="single"/>
                        </w:rPr>
                        <w:t xml:space="preserve">Emergency services </w:t>
                      </w:r>
                    </w:p>
                    <w:p w:rsidR="00E129D6" w:rsidRPr="00E129D6" w:rsidP="00E129D6">
                      <w:pPr>
                        <w:jc w:val="center"/>
                        <w:rPr>
                          <w:color w:val="000000" w:themeColor="text1"/>
                        </w:rPr>
                      </w:pPr>
                      <w:r w:rsidRPr="00E129D6">
                        <w:rPr>
                          <w:color w:val="000000" w:themeColor="text1"/>
                        </w:rPr>
                        <w:t>There is 24-hour operation within the hospital to ensure the availability of services when required</w:t>
                      </w:r>
                    </w:p>
                  </w:txbxContent>
                </v:textbox>
              </v:roundrect>
            </w:pict>
          </mc:Fallback>
        </mc:AlternateContent>
      </w:r>
      <w:r>
        <w:rPr>
          <w:b/>
          <w:noProof/>
        </w:rPr>
        <mc:AlternateContent>
          <mc:Choice Requires="wps">
            <w:drawing>
              <wp:anchor distT="0" distB="0" distL="114300" distR="114300" simplePos="0" relativeHeight="251658240" behindDoc="0" locked="0" layoutInCell="1" allowOverlap="1">
                <wp:simplePos x="0" y="0"/>
                <wp:positionH relativeFrom="column">
                  <wp:posOffset>1905000</wp:posOffset>
                </wp:positionH>
                <wp:positionV relativeFrom="paragraph">
                  <wp:posOffset>1758315</wp:posOffset>
                </wp:positionV>
                <wp:extent cx="1562100" cy="1266825"/>
                <wp:effectExtent l="0" t="0" r="19050" b="28575"/>
                <wp:wrapNone/>
                <wp:docPr id="1" name="Oval 1"/>
                <wp:cNvGraphicFramePr/>
                <a:graphic xmlns:a="http://schemas.openxmlformats.org/drawingml/2006/main">
                  <a:graphicData uri="http://schemas.microsoft.com/office/word/2010/wordprocessingShape">
                    <wps:wsp xmlns:wps="http://schemas.microsoft.com/office/word/2010/wordprocessingShape">
                      <wps:cNvSpPr/>
                      <wps:spPr>
                        <a:xfrm>
                          <a:off x="0" y="0"/>
                          <a:ext cx="1562100" cy="1266825"/>
                        </a:xfrm>
                        <a:prstGeom prst="ellipse">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053525" w:rsidRPr="00E129D6" w:rsidP="00053525">
                            <w:pPr>
                              <w:jc w:val="center"/>
                              <w:rPr>
                                <w:rFonts w:ascii="Arial Black" w:hAnsi="Arial Black"/>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rFonts w:ascii="Arial Black" w:hAnsi="Arial Black"/>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 xml:space="preserve">Healthcare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oval id="Oval 1" o:spid="_x0000_s1031" style="width:123pt;height:99.75pt;margin-top:138.45pt;margin-left:150pt;mso-wrap-distance-bottom:0;mso-wrap-distance-left:9pt;mso-wrap-distance-right:9pt;mso-wrap-distance-top:0;mso-wrap-style:square;position:absolute;visibility:visible;v-text-anchor:middle;z-index:251659264" fillcolor="#9cc2e5" strokecolor="#1f4d78" strokeweight="1pt">
                <v:stroke joinstyle="miter"/>
                <v:textbox>
                  <w:txbxContent>
                    <w:p w:rsidR="00053525" w:rsidRPr="00E129D6" w:rsidP="00053525">
                      <w:pPr>
                        <w:jc w:val="center"/>
                        <w:rPr>
                          <w:rFonts w:ascii="Arial Black" w:hAnsi="Arial Black"/>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rFonts w:ascii="Arial Black" w:hAnsi="Arial Black"/>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 xml:space="preserve">Healthcare services </w:t>
                      </w:r>
                    </w:p>
                  </w:txbxContent>
                </v:textbox>
              </v:oval>
            </w:pict>
          </mc:Fallback>
        </mc:AlternateContent>
      </w:r>
      <w:r w:rsidR="00E129D6">
        <w:rPr>
          <w:b/>
          <w:noProof/>
        </w:rPr>
        <mc:AlternateContent>
          <mc:Choice Requires="wps">
            <w:drawing>
              <wp:anchor distT="0" distB="0" distL="114300" distR="114300" simplePos="0" relativeHeight="251663360" behindDoc="0" locked="0" layoutInCell="1" allowOverlap="1">
                <wp:simplePos x="0" y="0"/>
                <wp:positionH relativeFrom="column">
                  <wp:posOffset>4419600</wp:posOffset>
                </wp:positionH>
                <wp:positionV relativeFrom="paragraph">
                  <wp:posOffset>1767840</wp:posOffset>
                </wp:positionV>
                <wp:extent cx="1981200" cy="1123950"/>
                <wp:effectExtent l="0" t="0" r="19050" b="19050"/>
                <wp:wrapNone/>
                <wp:docPr id="3" name="Rounded 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981200" cy="1123950"/>
                        </a:xfrm>
                        <a:prstGeom prst="roundRect">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129D6" w:rsidP="00E129D6">
                            <w:pPr>
                              <w:jc w:val="center"/>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t>Patient admission</w:t>
                            </w:r>
                          </w:p>
                          <w:p w:rsidR="00E129D6" w:rsidRPr="00E129D6" w:rsidP="00E129D6">
                            <w:pPr>
                              <w:jc w:val="cente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Ensures a comfortable environment for the patients admitted to the hospital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Rounded Rectangle 3" o:spid="_x0000_s1032" style="width:156pt;height:88.5pt;margin-top:139.2pt;margin-left:348pt;mso-wrap-distance-bottom:0;mso-wrap-distance-left:9pt;mso-wrap-distance-right:9pt;mso-wrap-distance-top:0;position:absolute;v-text-anchor:middle;z-index:251662336" arcsize="10923f" fillcolor="#d4dbe5" stroked="t" strokecolor="#41719c" strokeweight="1pt">
                <v:textbox>
                  <w:txbxContent>
                    <w:p w:rsidR="00E129D6" w:rsidP="00E129D6">
                      <w:pPr>
                        <w:jc w:val="center"/>
                        <w:rPr>
                          <w:color w:val="000000" w:themeColor="text1"/>
                          <w:u w:val="single"/>
                        </w:rPr>
                      </w:pPr>
                      <w:r w:rsidRPr="00E129D6">
                        <w:rPr>
                          <w:color w:val="000000" w:themeColor="text1"/>
                          <w:u w:val="single"/>
                        </w:rPr>
                        <w:t>Patient admission</w:t>
                      </w:r>
                    </w:p>
                    <w:p w:rsidR="00E129D6" w:rsidRPr="00E129D6" w:rsidP="00E129D6">
                      <w:pPr>
                        <w:jc w:val="center"/>
                        <w:rPr>
                          <w:color w:val="000000" w:themeColor="text1"/>
                        </w:rPr>
                      </w:pPr>
                      <w:r w:rsidRPr="00E129D6">
                        <w:rPr>
                          <w:color w:val="000000" w:themeColor="text1"/>
                        </w:rPr>
                        <w:t>Ensures a comfortable environment for the patients admitted to the hospital</w:t>
                      </w:r>
                    </w:p>
                  </w:txbxContent>
                </v:textbox>
              </v:roundrect>
            </w:pict>
          </mc:Fallback>
        </mc:AlternateContent>
      </w:r>
      <w:r>
        <w:rPr>
          <w:b/>
          <w:noProof/>
        </w:rPr>
        <mc:AlternateContent>
          <mc:Choice Requires="wps">
            <w:drawing>
              <wp:anchor distT="0" distB="0" distL="114300" distR="114300" simplePos="0" relativeHeight="251660288" behindDoc="0" locked="0" layoutInCell="1" allowOverlap="1">
                <wp:simplePos x="0" y="0"/>
                <wp:positionH relativeFrom="column">
                  <wp:posOffset>1733550</wp:posOffset>
                </wp:positionH>
                <wp:positionV relativeFrom="paragraph">
                  <wp:posOffset>91439</wp:posOffset>
                </wp:positionV>
                <wp:extent cx="1704975" cy="1095375"/>
                <wp:effectExtent l="0" t="0" r="28575" b="28575"/>
                <wp:wrapNone/>
                <wp:docPr id="2" name="Rounded 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1704975" cy="1095375"/>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053525" w:rsidRPr="00E129D6" w:rsidP="00053525">
                            <w:pPr>
                              <w:jc w:val="center"/>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t xml:space="preserve">Surgical services </w:t>
                            </w:r>
                          </w:p>
                          <w:p w:rsidR="00E129D6" w:rsidRPr="00E129D6" w:rsidP="00053525">
                            <w:pPr>
                              <w:jc w:val="cente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There is proper sterilization of surgical equipment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id="Rounded Rectangle 2" o:spid="_x0000_s1033" style="width:134.25pt;height:86.25pt;margin-top:7.2pt;margin-left:136.5pt;mso-height-percent:0;mso-height-relative:margin;mso-wrap-distance-bottom:0;mso-wrap-distance-left:9pt;mso-wrap-distance-right:9pt;mso-wrap-distance-top:0;mso-wrap-style:square;position:absolute;visibility:visible;v-text-anchor:middle;z-index:251661312" arcsize="10923f" fillcolor="#f2f2f2" strokecolor="#1f4d78" strokeweight="1pt">
                <v:stroke joinstyle="miter"/>
                <v:textbox>
                  <w:txbxContent>
                    <w:p w:rsidR="00053525" w:rsidRPr="00E129D6" w:rsidP="00053525">
                      <w:pPr>
                        <w:jc w:val="center"/>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129D6">
                        <w:rPr>
                          <w:color w:val="000000" w:themeColor="text1"/>
                          <w:u w:val="single"/>
                          <w14:shadow w14:blurRad="38100" w14:dist="19050" w14:dir="2700000" w14:sx="100000" w14:sy="100000" w14:kx="0" w14:ky="0" w14:algn="tl">
                            <w14:schemeClr w14:val="dk1">
                              <w14:alpha w14:val="60000"/>
                            </w14:schemeClr>
                          </w14:shadow>
                          <w14:textOutline w14:w="0">
                            <w14:noFill/>
                            <w14:prstDash w14:val="solid"/>
                            <w14:round/>
                          </w14:textOutline>
                        </w:rPr>
                        <w:t xml:space="preserve">Surgical services </w:t>
                      </w:r>
                    </w:p>
                    <w:p w:rsidR="00E129D6" w:rsidRPr="00E129D6" w:rsidP="00053525">
                      <w:pPr>
                        <w:jc w:val="cente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noFill/>
                            <w14:prstDash w14:val="solid"/>
                            <w14:round/>
                          </w14:textOutline>
                        </w:rPr>
                        <w:t>There is proper sterilization of surgical equipment</w:t>
                      </w:r>
                    </w:p>
                  </w:txbxContent>
                </v:textbox>
              </v:roundrect>
            </w:pict>
          </mc:Fallback>
        </mc:AlternateContent>
      </w:r>
      <w:r w:rsidR="008672CB">
        <w:rPr>
          <w:b/>
        </w:rPr>
        <w:t xml:space="preserve"> </w:t>
      </w: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8672CB">
      <w:pPr>
        <w:rPr>
          <w:b/>
        </w:rPr>
      </w:pPr>
    </w:p>
    <w:p w:rsidR="001D2253">
      <w:pPr>
        <w:rPr>
          <w:b/>
        </w:rPr>
      </w:pPr>
    </w:p>
    <w:p w:rsidR="001D2253">
      <w:pPr>
        <w:rPr>
          <w:b/>
        </w:rPr>
      </w:pPr>
    </w:p>
    <w:p w:rsidR="001D2253">
      <w:pPr>
        <w:rPr>
          <w:b/>
        </w:rPr>
      </w:pPr>
      <w:r>
        <w:rPr>
          <w:b/>
        </w:rPr>
        <w:br w:type="page"/>
      </w:r>
    </w:p>
    <w:p w:rsidR="008672CB" w:rsidRPr="001D2253" w:rsidP="001D2253">
      <w:pPr>
        <w:spacing w:line="480" w:lineRule="auto"/>
        <w:jc w:val="center"/>
        <w:rPr>
          <w:rFonts w:ascii="Times New Roman" w:hAnsi="Times New Roman" w:cs="Times New Roman"/>
          <w:b/>
          <w:sz w:val="24"/>
          <w:szCs w:val="24"/>
        </w:rPr>
      </w:pPr>
      <w:r w:rsidRPr="001D2253">
        <w:rPr>
          <w:rFonts w:ascii="Times New Roman" w:hAnsi="Times New Roman" w:cs="Times New Roman"/>
          <w:b/>
          <w:sz w:val="24"/>
          <w:szCs w:val="24"/>
        </w:rPr>
        <w:t>References</w:t>
      </w:r>
    </w:p>
    <w:p w:rsidR="001D2253" w:rsidRPr="001D2253" w:rsidP="001D2253">
      <w:pPr>
        <w:spacing w:line="480" w:lineRule="auto"/>
        <w:ind w:left="720" w:hanging="720"/>
        <w:rPr>
          <w:rFonts w:ascii="Times New Roman" w:hAnsi="Times New Roman" w:cs="Times New Roman"/>
          <w:sz w:val="24"/>
          <w:szCs w:val="24"/>
          <w:shd w:val="clear" w:color="auto" w:fill="FFFFFF"/>
        </w:rPr>
      </w:pPr>
      <w:r w:rsidRPr="001D2253">
        <w:rPr>
          <w:rFonts w:ascii="Times New Roman" w:hAnsi="Times New Roman" w:cs="Times New Roman"/>
          <w:sz w:val="24"/>
          <w:szCs w:val="24"/>
          <w:shd w:val="clear" w:color="auto" w:fill="FFFFFF"/>
        </w:rPr>
        <w:t>Papadopoulos, A. M. (2016). Energy efficiency in hospitals: historical development, trends and perspectives. In </w:t>
      </w:r>
      <w:r w:rsidRPr="001D2253">
        <w:rPr>
          <w:rFonts w:ascii="Times New Roman" w:hAnsi="Times New Roman" w:cs="Times New Roman"/>
          <w:i/>
          <w:iCs/>
          <w:sz w:val="24"/>
          <w:szCs w:val="24"/>
          <w:shd w:val="clear" w:color="auto" w:fill="FFFFFF"/>
        </w:rPr>
        <w:t>Energy Performance of Buildings</w:t>
      </w:r>
      <w:r w:rsidRPr="001D2253">
        <w:rPr>
          <w:rFonts w:ascii="Times New Roman" w:hAnsi="Times New Roman" w:cs="Times New Roman"/>
          <w:sz w:val="24"/>
          <w:szCs w:val="24"/>
          <w:shd w:val="clear" w:color="auto" w:fill="FFFFFF"/>
        </w:rPr>
        <w:t> (pp. 217-233). Springer, Cham.</w:t>
      </w:r>
    </w:p>
    <w:p w:rsidR="001D2253" w:rsidRPr="001D2253" w:rsidP="001D2253">
      <w:pPr>
        <w:spacing w:line="480" w:lineRule="auto"/>
        <w:ind w:left="720" w:hanging="720"/>
        <w:rPr>
          <w:rFonts w:ascii="Times New Roman" w:hAnsi="Times New Roman" w:cs="Times New Roman"/>
          <w:b/>
          <w:sz w:val="24"/>
          <w:szCs w:val="24"/>
        </w:rPr>
      </w:pPr>
      <w:r w:rsidRPr="001D2253">
        <w:rPr>
          <w:rFonts w:ascii="Times New Roman" w:hAnsi="Times New Roman" w:cs="Times New Roman"/>
          <w:sz w:val="24"/>
          <w:szCs w:val="24"/>
          <w:shd w:val="clear" w:color="auto" w:fill="FFFFFF"/>
        </w:rPr>
        <w:t>Singer, B. C. (201</w:t>
      </w:r>
      <w:r w:rsidRPr="001D2253">
        <w:rPr>
          <w:rFonts w:ascii="Times New Roman" w:hAnsi="Times New Roman" w:cs="Times New Roman"/>
          <w:sz w:val="24"/>
          <w:szCs w:val="24"/>
          <w:shd w:val="clear" w:color="auto" w:fill="FFFFFF"/>
        </w:rPr>
        <w:t>9). High performance healthcare buildings: a roadmap to improved energy efficiency.</w:t>
      </w:r>
    </w:p>
    <w:p w:rsidR="001D2253" w:rsidRPr="001D2253" w:rsidP="001D2253">
      <w:pPr>
        <w:spacing w:line="480" w:lineRule="auto"/>
        <w:ind w:left="720" w:hanging="720"/>
        <w:rPr>
          <w:rFonts w:ascii="Times New Roman" w:hAnsi="Times New Roman" w:cs="Times New Roman"/>
          <w:sz w:val="24"/>
          <w:szCs w:val="24"/>
          <w:shd w:val="clear" w:color="auto" w:fill="FFFFFF"/>
        </w:rPr>
      </w:pPr>
      <w:r w:rsidRPr="001D2253">
        <w:rPr>
          <w:rFonts w:ascii="Times New Roman" w:hAnsi="Times New Roman" w:cs="Times New Roman"/>
          <w:sz w:val="24"/>
          <w:szCs w:val="24"/>
          <w:shd w:val="clear" w:color="auto" w:fill="FFFFFF"/>
        </w:rPr>
        <w:t xml:space="preserve">Viloria, A., </w:t>
      </w:r>
      <w:r w:rsidRPr="001D2253">
        <w:rPr>
          <w:rFonts w:ascii="Times New Roman" w:hAnsi="Times New Roman" w:cs="Times New Roman"/>
          <w:sz w:val="24"/>
          <w:szCs w:val="24"/>
          <w:shd w:val="clear" w:color="auto" w:fill="FFFFFF"/>
        </w:rPr>
        <w:t>Osal</w:t>
      </w:r>
      <w:r w:rsidRPr="001D2253">
        <w:rPr>
          <w:rFonts w:ascii="Times New Roman" w:hAnsi="Times New Roman" w:cs="Times New Roman"/>
          <w:sz w:val="24"/>
          <w:szCs w:val="24"/>
          <w:shd w:val="clear" w:color="auto" w:fill="FFFFFF"/>
        </w:rPr>
        <w:t xml:space="preserve">, W., </w:t>
      </w:r>
      <w:r w:rsidRPr="001D2253">
        <w:rPr>
          <w:rFonts w:ascii="Times New Roman" w:hAnsi="Times New Roman" w:cs="Times New Roman"/>
          <w:sz w:val="24"/>
          <w:szCs w:val="24"/>
          <w:shd w:val="clear" w:color="auto" w:fill="FFFFFF"/>
        </w:rPr>
        <w:t>Vásquez</w:t>
      </w:r>
      <w:r w:rsidRPr="001D2253">
        <w:rPr>
          <w:rFonts w:ascii="Times New Roman" w:hAnsi="Times New Roman" w:cs="Times New Roman"/>
          <w:sz w:val="24"/>
          <w:szCs w:val="24"/>
          <w:shd w:val="clear" w:color="auto" w:fill="FFFFFF"/>
        </w:rPr>
        <w:t xml:space="preserve">, C., González, C., Varela, N., &amp; </w:t>
      </w:r>
      <w:r w:rsidRPr="001D2253">
        <w:rPr>
          <w:rFonts w:ascii="Times New Roman" w:hAnsi="Times New Roman" w:cs="Times New Roman"/>
          <w:sz w:val="24"/>
          <w:szCs w:val="24"/>
          <w:shd w:val="clear" w:color="auto" w:fill="FFFFFF"/>
        </w:rPr>
        <w:t>Gaitán</w:t>
      </w:r>
      <w:r w:rsidRPr="001D2253">
        <w:rPr>
          <w:rFonts w:ascii="Times New Roman" w:hAnsi="Times New Roman" w:cs="Times New Roman"/>
          <w:sz w:val="24"/>
          <w:szCs w:val="24"/>
          <w:shd w:val="clear" w:color="auto" w:fill="FFFFFF"/>
        </w:rPr>
        <w:t>-Angulo, M. (2016). Energy Efficiency Index of Ambulatories and Hospitals. </w:t>
      </w:r>
      <w:r w:rsidRPr="001D2253">
        <w:rPr>
          <w:rFonts w:ascii="Times New Roman" w:hAnsi="Times New Roman" w:cs="Times New Roman"/>
          <w:i/>
          <w:iCs/>
          <w:sz w:val="24"/>
          <w:szCs w:val="24"/>
          <w:shd w:val="clear" w:color="auto" w:fill="FFFFFF"/>
        </w:rPr>
        <w:t>International Journal of Control Theory and Applications. ISSN</w:t>
      </w:r>
      <w:r w:rsidRPr="001D2253">
        <w:rPr>
          <w:rFonts w:ascii="Times New Roman" w:hAnsi="Times New Roman" w:cs="Times New Roman"/>
          <w:sz w:val="24"/>
          <w:szCs w:val="24"/>
          <w:shd w:val="clear" w:color="auto" w:fill="FFFFFF"/>
        </w:rPr>
        <w:t>, 0974-5572.</w:t>
      </w:r>
      <w:r w:rsidRPr="001D2253">
        <w:rPr>
          <w:rFonts w:ascii="Times New Roman" w:hAnsi="Times New Roman" w:cs="Times New Roman"/>
          <w:sz w:val="24"/>
          <w:szCs w:val="24"/>
          <w:shd w:val="clear" w:color="auto" w:fill="FFFFFF"/>
        </w:rPr>
        <w:t xml:space="preserve"> Singer, B. C. (20</w:t>
      </w:r>
      <w:r w:rsidRPr="001D2253">
        <w:rPr>
          <w:rFonts w:ascii="Times New Roman" w:hAnsi="Times New Roman" w:cs="Times New Roman"/>
          <w:sz w:val="24"/>
          <w:szCs w:val="24"/>
          <w:shd w:val="clear" w:color="auto" w:fill="FFFFFF"/>
        </w:rPr>
        <w:t>9). High performance healthcare buildings: a roadmap to improved energy efficiency.</w:t>
      </w:r>
    </w:p>
    <w:sectPr w:rsidSect="001D2253">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72CB" w:rsidP="008672CB">
    <w:pPr>
      <w:pStyle w:val="Footer"/>
      <w:tabs>
        <w:tab w:val="clear" w:pos="4680"/>
        <w:tab w:val="left" w:pos="7860"/>
        <w:tab w:val="clear" w:pos="9360"/>
      </w:tabs>
    </w:pPr>
    <w:r>
      <w:tab/>
    </w:r>
  </w:p>
  <w:p w:rsidR="008672CB" w:rsidP="008672CB">
    <w:pPr>
      <w:pStyle w:val="Footer"/>
      <w:tabs>
        <w:tab w:val="clear" w:pos="4680"/>
        <w:tab w:val="left" w:pos="7860"/>
        <w:tab w:val="clear" w:pos="9360"/>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975960"/>
      <w:docPartObj>
        <w:docPartGallery w:val="Page Numbers (Top of Page)"/>
        <w:docPartUnique/>
      </w:docPartObj>
    </w:sdtPr>
    <w:sdtEndPr>
      <w:rPr>
        <w:noProof/>
      </w:rPr>
    </w:sdtEndPr>
    <w:sdtContent>
      <w:p w:rsidR="001D2253" w:rsidRPr="001D2253" w:rsidP="001D2253">
        <w:pPr>
          <w:spacing w:line="480" w:lineRule="auto"/>
          <w:rPr>
            <w:rFonts w:ascii="Times New Roman" w:hAnsi="Times New Roman" w:cs="Times New Roman"/>
            <w:sz w:val="24"/>
            <w:szCs w:val="24"/>
          </w:rPr>
        </w:pPr>
        <w:r>
          <w:rPr>
            <w:rFonts w:ascii="Times New Roman" w:hAnsi="Times New Roman" w:cs="Times New Roman"/>
            <w:sz w:val="24"/>
            <w:szCs w:val="24"/>
          </w:rPr>
          <w:t xml:space="preserve">IMPROVED SERVICES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B7AEE">
          <w:rPr>
            <w:noProof/>
          </w:rPr>
          <w:t>6</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253" w:rsidRPr="001D2253" w:rsidP="001D2253">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IMPROVED SERVICES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481"/>
    <w:rsid w:val="0005222E"/>
    <w:rsid w:val="00053525"/>
    <w:rsid w:val="00061243"/>
    <w:rsid w:val="000E0F6A"/>
    <w:rsid w:val="00190389"/>
    <w:rsid w:val="001D2253"/>
    <w:rsid w:val="001E1746"/>
    <w:rsid w:val="00216A5D"/>
    <w:rsid w:val="00332DA0"/>
    <w:rsid w:val="00360331"/>
    <w:rsid w:val="003B7AEE"/>
    <w:rsid w:val="00687AEA"/>
    <w:rsid w:val="008672CB"/>
    <w:rsid w:val="00A24481"/>
    <w:rsid w:val="00AC6F52"/>
    <w:rsid w:val="00C3310E"/>
    <w:rsid w:val="00C45F60"/>
    <w:rsid w:val="00DE1060"/>
    <w:rsid w:val="00E129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4450B25-F417-4EDC-A50C-FA2900D4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2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2CB"/>
  </w:style>
  <w:style w:type="paragraph" w:styleId="Footer">
    <w:name w:val="footer"/>
    <w:basedOn w:val="Normal"/>
    <w:link w:val="FooterChar"/>
    <w:uiPriority w:val="99"/>
    <w:unhideWhenUsed/>
    <w:rsid w:val="008672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2021-01-31T02:25:00Z</dcterms:created>
  <dcterms:modified xsi:type="dcterms:W3CDTF">2021-01-31T03:51:00Z</dcterms:modified>
</cp:coreProperties>
</file>